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C7" w:rsidRPr="005F4D24" w:rsidRDefault="005F4D24" w:rsidP="000E3BC6">
      <w:pPr>
        <w:spacing w:line="240" w:lineRule="auto"/>
        <w:ind w:left="-450"/>
        <w:jc w:val="both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F4D24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أشرف عادل سعد عبد</w:t>
      </w:r>
      <w:r w:rsidR="00723251" w:rsidRPr="005F4D24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السلام</w:t>
      </w:r>
      <w:r w:rsidR="00754642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                           </w:t>
      </w:r>
      <w:r w:rsidR="00754642">
        <w:rPr>
          <w:rFonts w:ascii="Simplified Arabic" w:hAnsi="Simplified Arabic" w:cs="Simplified Arabic"/>
          <w:noProof/>
          <w:sz w:val="36"/>
          <w:szCs w:val="36"/>
          <w:rtl/>
        </w:rPr>
        <w:drawing>
          <wp:inline distT="0" distB="0" distL="0" distR="0" wp14:anchorId="2243DF95" wp14:editId="20E513D3">
            <wp:extent cx="1483214" cy="1492370"/>
            <wp:effectExtent l="0" t="0" r="3175" b="0"/>
            <wp:docPr id="1" name="Picture 1" descr="C:\Users\Lenovo\Desktop\CamScanner ٠٦-٢٥-٢٠٢٢ ١١.٠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amScanner ٠٦-٢٥-٢٠٢٢ ١١.٠٧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46" cy="149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24" w:rsidRDefault="005F4D24" w:rsidP="000E3BC6">
      <w:pPr>
        <w:spacing w:line="240" w:lineRule="auto"/>
        <w:ind w:left="-45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عنوان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السكن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: صلاح الدين – مركز بدر– محافظة البحيرة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المحمول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01095854630</w:t>
      </w:r>
    </w:p>
    <w:p w:rsidR="005F4D24" w:rsidRDefault="005F4D24" w:rsidP="000E3BC6">
      <w:pPr>
        <w:spacing w:line="240" w:lineRule="auto"/>
        <w:ind w:left="-45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البريد الإليكترون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  <w:hyperlink r:id="rId9" w:history="1">
        <w:r w:rsidRPr="00DA7EA8">
          <w:rPr>
            <w:rStyle w:val="Hyperlink"/>
            <w:rFonts w:ascii="Simplified Arabic" w:hAnsi="Simplified Arabic" w:cs="Simplified Arabic"/>
            <w:sz w:val="28"/>
            <w:szCs w:val="28"/>
            <w:lang w:bidi="ar-EG"/>
          </w:rPr>
          <w:t>dr.ashraf209@gmail.com</w:t>
        </w:r>
      </w:hyperlink>
    </w:p>
    <w:p w:rsidR="007B4BB7" w:rsidRPr="00DA7EA8" w:rsidRDefault="007B4BB7" w:rsidP="000E3BC6">
      <w:pPr>
        <w:spacing w:line="240" w:lineRule="auto"/>
        <w:ind w:left="-45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الوظيفة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الحالية</w:t>
      </w:r>
      <w:r w:rsidR="00A96AF0">
        <w:rPr>
          <w:rFonts w:ascii="Simplified Arabic" w:hAnsi="Simplified Arabic" w:cs="Simplified Arabic"/>
          <w:sz w:val="28"/>
          <w:szCs w:val="28"/>
          <w:rtl/>
          <w:lang w:bidi="ar-EG"/>
        </w:rPr>
        <w:t>: م</w:t>
      </w:r>
      <w:r w:rsidR="00A96AF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 مساعد</w:t>
      </w:r>
      <w:r w:rsidR="00A96AF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بقسم ال</w:t>
      </w:r>
      <w:r w:rsidR="00A96AF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</w:t>
      </w:r>
      <w:r w:rsidR="00A96AF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ثار اليونانية </w:t>
      </w:r>
      <w:r w:rsidR="008C264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الرومانية</w:t>
      </w:r>
      <w:r w:rsidR="00A96AF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96AF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كلية الآثار – جامعة القاهرة.</w:t>
      </w:r>
    </w:p>
    <w:p w:rsidR="007B4BB7" w:rsidRPr="00DA7EA8" w:rsidRDefault="007B4BB7" w:rsidP="000E3BC6">
      <w:pPr>
        <w:spacing w:line="240" w:lineRule="auto"/>
        <w:ind w:left="-45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تاريخ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الميلاد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  <w:r w:rsidR="008C264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2/9/1993</w:t>
      </w:r>
      <w:r w:rsidR="00F405C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 w:rsidR="00A96AF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الديانة</w:t>
      </w:r>
      <w:r w:rsidR="00DF7677">
        <w:rPr>
          <w:rFonts w:ascii="Simplified Arabic" w:hAnsi="Simplified Arabic" w:cs="Simplified Arabic"/>
          <w:sz w:val="28"/>
          <w:szCs w:val="28"/>
          <w:rtl/>
          <w:lang w:bidi="ar-EG"/>
        </w:rPr>
        <w:t>: مسلم</w:t>
      </w:r>
      <w:r w:rsidR="00A96AF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الجنسية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  <w:r w:rsidR="007362CF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مصري</w:t>
      </w:r>
    </w:p>
    <w:p w:rsidR="00F405C7" w:rsidRDefault="007B4BB7" w:rsidP="000E3BC6">
      <w:pPr>
        <w:spacing w:line="240" w:lineRule="auto"/>
        <w:ind w:left="-45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التخصص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العام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  <w:r w:rsidR="008C264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تاريخ وحضارة الرومان </w:t>
      </w:r>
      <w:r w:rsidR="00F405C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التخصص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A7EA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الدقيق</w:t>
      </w:r>
      <w:r w:rsidR="00F405C7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  <w:r w:rsidR="008C264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C2647" w:rsidRPr="003B0797">
        <w:rPr>
          <w:rFonts w:ascii="Simplified Arabic" w:hAnsi="Simplified Arabic" w:cs="Simplified Arabic"/>
          <w:sz w:val="24"/>
          <w:szCs w:val="24"/>
          <w:rtl/>
          <w:lang w:bidi="ar-EG"/>
        </w:rPr>
        <w:t>تا</w:t>
      </w:r>
      <w:r w:rsidR="00F405C7" w:rsidRPr="003B0797">
        <w:rPr>
          <w:rFonts w:ascii="Simplified Arabic" w:hAnsi="Simplified Arabic" w:cs="Simplified Arabic"/>
          <w:sz w:val="24"/>
          <w:szCs w:val="24"/>
          <w:rtl/>
          <w:lang w:bidi="ar-EG"/>
        </w:rPr>
        <w:t>ريخ وحضارة مصر فى العصر الرومان</w:t>
      </w:r>
      <w:r w:rsidR="000E3BC6" w:rsidRPr="003B079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</w:p>
    <w:p w:rsidR="007B4BB7" w:rsidRDefault="007B4BB7" w:rsidP="00DA7EA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5131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المؤهلات العلمية </w:t>
      </w:r>
    </w:p>
    <w:p w:rsidR="005131BC" w:rsidRPr="005131BC" w:rsidRDefault="005131BC" w:rsidP="005131BC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:rsidR="007362CF" w:rsidRPr="00DA7EA8" w:rsidRDefault="008C2647" w:rsidP="005F4D24">
      <w:pPr>
        <w:pStyle w:val="ListParagraph"/>
        <w:numPr>
          <w:ilvl w:val="0"/>
          <w:numId w:val="10"/>
        </w:num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حاصل على بكالوريوس</w:t>
      </w:r>
      <w:r w:rsidR="00A96AF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</w:t>
      </w:r>
      <w:r w:rsidR="00A96AF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ثار المصرية من قسم الآثار المصرية</w:t>
      </w:r>
      <w:r w:rsidR="007B4BB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كلية الآث</w:t>
      </w:r>
      <w:r w:rsidR="00A96AF0">
        <w:rPr>
          <w:rFonts w:ascii="Simplified Arabic" w:hAnsi="Simplified Arabic" w:cs="Simplified Arabic"/>
          <w:sz w:val="28"/>
          <w:szCs w:val="28"/>
          <w:rtl/>
          <w:lang w:bidi="ar-EG"/>
        </w:rPr>
        <w:t>ار– جامعة القاهرة،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مايو</w:t>
      </w:r>
      <w:r w:rsidR="00A96AF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2015</w:t>
      </w:r>
      <w:r w:rsidR="007B4BB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 </w:t>
      </w:r>
      <w:r w:rsidR="007B4BB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بتقدير جيد جدا</w:t>
      </w:r>
      <w:r w:rsidR="007362CF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ً</w:t>
      </w:r>
      <w:r w:rsidR="007B4BB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</w:t>
      </w:r>
      <w:r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ع مرتبة الشرف .</w:t>
      </w:r>
    </w:p>
    <w:p w:rsidR="00F405C7" w:rsidRPr="003B0797" w:rsidRDefault="00A96AF0" w:rsidP="003B0797">
      <w:pPr>
        <w:pStyle w:val="ListParagraph"/>
        <w:numPr>
          <w:ilvl w:val="0"/>
          <w:numId w:val="10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حاصل على </w:t>
      </w:r>
      <w:r w:rsidR="00521480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درجة الماجستير</w:t>
      </w:r>
      <w:r w:rsidR="007B4BB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الآثار</w:t>
      </w:r>
      <w:r w:rsidR="00521480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المصرية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</w:t>
      </w:r>
      <w:r w:rsidR="00521480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قسم الآثار المصرية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، كلية الآثار-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B4BB7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جامعة </w:t>
      </w:r>
      <w:r w:rsidR="007362CF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القاهرة</w:t>
      </w:r>
      <w:r w:rsidR="00521480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، في موضوع</w:t>
      </w:r>
      <w:r w:rsidR="007362CF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بعنوان:</w:t>
      </w:r>
      <w:r w:rsidR="003B079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F4D24">
        <w:rPr>
          <w:rFonts w:ascii="Simplified Arabic" w:hAnsi="Simplified Arabic" w:cs="Simplified Arabic"/>
          <w:sz w:val="28"/>
          <w:szCs w:val="28"/>
          <w:rtl/>
          <w:lang w:bidi="ar-EG"/>
        </w:rPr>
        <w:t>"زيارة ال</w:t>
      </w:r>
      <w:r w:rsidR="005F4D2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521480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مبراطور</w:t>
      </w:r>
      <w:r w:rsidR="007362CF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الروماني هادريان إلى مصر</w:t>
      </w:r>
      <w:r w:rsidR="00521480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  <w:r w:rsidR="007362CF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21480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دراسة حضارية</w:t>
      </w:r>
      <w:r w:rsidR="007362CF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521480" w:rsidRPr="00DA7E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أثرية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="005F4D2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4558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بتقدير "ممتاز" </w:t>
      </w:r>
      <w:r w:rsidR="005F4D2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بتاريخ 8/6/ 2022.</w:t>
      </w:r>
    </w:p>
    <w:p w:rsidR="007B4BB7" w:rsidRDefault="007B4BB7" w:rsidP="003B0797">
      <w:pPr>
        <w:pStyle w:val="ListParagraph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5131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الدو</w:t>
      </w:r>
      <w:r w:rsidR="00AD71F0" w:rsidRPr="005131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ر</w:t>
      </w:r>
      <w:r w:rsidRPr="005131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ات التدريبية والخبرات</w:t>
      </w:r>
    </w:p>
    <w:p w:rsidR="005131BC" w:rsidRPr="005131BC" w:rsidRDefault="005131BC" w:rsidP="005131BC">
      <w:pPr>
        <w:pStyle w:val="ListParagraph"/>
        <w:spacing w:before="240" w:line="24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7B4BB7" w:rsidRPr="005F4D24" w:rsidRDefault="005D44D1" w:rsidP="005131BC">
      <w:pPr>
        <w:pStyle w:val="ListParagraph"/>
        <w:numPr>
          <w:ilvl w:val="0"/>
          <w:numId w:val="11"/>
        </w:numPr>
        <w:spacing w:before="2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اجتياز اختبار التويفل </w:t>
      </w:r>
      <w:r w:rsidRPr="0021215F">
        <w:rPr>
          <w:rFonts w:ascii="Bodoni MT Condensed" w:hAnsi="Bodoni MT Condensed" w:cs="Simplified Arabic"/>
          <w:b/>
          <w:bCs/>
          <w:sz w:val="28"/>
          <w:szCs w:val="28"/>
          <w:lang w:bidi="ar-EG"/>
        </w:rPr>
        <w:t>ATEFL</w:t>
      </w:r>
      <w:r w:rsidR="007B4BB7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مركز اللغات والترجمة بكلية الآداب –</w:t>
      </w:r>
      <w:r w:rsidR="00521480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جامعة القاهرة بمجموع درجات 493 بتار</w:t>
      </w:r>
      <w:r w:rsidR="00C3348C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يخ 22/05/2017</w:t>
      </w:r>
      <w:r w:rsidR="00521480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5D44D1" w:rsidRPr="005F4D24" w:rsidRDefault="00A96AF0" w:rsidP="005F4D2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ا</w:t>
      </w:r>
      <w:r w:rsidR="005D44D1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تم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ام</w:t>
      </w:r>
      <w:r w:rsidR="005D44D1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الدورة التدريبية الخاصة بالرخصة الدولية لقيادة الحاسب الآلى</w:t>
      </w:r>
      <w:r w:rsidR="005D44D1" w:rsidRPr="0021215F">
        <w:rPr>
          <w:rFonts w:ascii="Bodoni MT Condensed" w:hAnsi="Bodoni MT Condensed" w:cs="Simplified Arabic"/>
          <w:b/>
          <w:bCs/>
          <w:sz w:val="28"/>
          <w:szCs w:val="28"/>
          <w:lang w:bidi="ar-EG"/>
        </w:rPr>
        <w:t xml:space="preserve">ICDL </w:t>
      </w:r>
      <w:r w:rsidR="005D44D1" w:rsidRPr="005F4D2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5D44D1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فى الفترة من 19/7 إلى 8/8/2017، مركز 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دعم القرار والدراسات المستقبلية</w:t>
      </w:r>
      <w:r w:rsidR="005D44D1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– كلية الحاسبات والمعلومات – جامعة القاهرة . </w:t>
      </w:r>
    </w:p>
    <w:p w:rsidR="007B4BB7" w:rsidRPr="005F4D24" w:rsidRDefault="007B4BB7" w:rsidP="005F4D2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اجتياز المعايير المطلوبة للإنتهاء من الدورة التدريبية فى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5F4D2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النشر الدولى للبحوث العلمي</w:t>
      </w:r>
      <w:r w:rsidR="00521480" w:rsidRPr="005F4D2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ة</w:t>
      </w:r>
      <w:r w:rsidR="00A96AF0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" فى الفترة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14-15 /06/2017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، وذلك من مركز تنمية قدرات أعضاء هيئة التدريس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والقيادات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جامعة القاهرة </w:t>
      </w:r>
      <w:r w:rsidRPr="0021215F">
        <w:rPr>
          <w:rFonts w:ascii="Bodoni MT Condensed" w:hAnsi="Bodoni MT Condensed" w:cs="Simplified Arabic"/>
          <w:b/>
          <w:bCs/>
          <w:sz w:val="28"/>
          <w:szCs w:val="28"/>
          <w:lang w:bidi="ar-EG"/>
        </w:rPr>
        <w:t>FLDC</w:t>
      </w:r>
      <w:r w:rsidR="0021215F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="0021215F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C3348C" w:rsidRPr="005F4D24" w:rsidRDefault="00C3348C" w:rsidP="005F4D2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اجتياز المعايير المطلوبة للإنتهاء من الدورة التدريبية فى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:"</w:t>
      </w:r>
      <w:r w:rsidR="007362CF" w:rsidRPr="005F4D2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إدارة الوقت والاجتماعات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" فى الفترة  11-12 /09/2017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،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وذلك من مركز تنمية قدر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ات أعضاء هيئة التدريس والقيادات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جامعة القاهرة</w:t>
      </w:r>
      <w:r w:rsidR="005D44D1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1215F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 w:rsidR="0021215F">
        <w:rPr>
          <w:rFonts w:ascii="Simplified Arabic" w:hAnsi="Simplified Arabic" w:cs="Simplified Arabic"/>
          <w:sz w:val="28"/>
          <w:szCs w:val="28"/>
          <w:lang w:bidi="ar-EG"/>
        </w:rPr>
        <w:t>(</w:t>
      </w:r>
      <w:r w:rsidRPr="0021215F">
        <w:rPr>
          <w:rFonts w:ascii="Bodoni MT Condensed" w:hAnsi="Bodoni MT Condensed" w:cs="Simplified Arabic"/>
          <w:b/>
          <w:bCs/>
          <w:sz w:val="28"/>
          <w:szCs w:val="28"/>
          <w:lang w:bidi="ar-EG"/>
        </w:rPr>
        <w:t>FLDC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5D44D1" w:rsidRPr="005F4D24" w:rsidRDefault="007B4BB7" w:rsidP="005F4D2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اجتياز المعايير المطلوبة للإنتهاء من الدورة التدريبية فى "</w:t>
      </w:r>
      <w:r w:rsidRPr="005F4D2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الجوانب المالية والقانونية فى الأعمال الجامعية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" خ</w:t>
      </w:r>
      <w:r w:rsidR="00C3348C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لال الفترة  15-16 /01/2018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، وذلك من مركز تنمية قدرات أ</w:t>
      </w:r>
      <w:r w:rsidR="00C3348C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عضاء هيئة التدريس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والقيادات</w:t>
      </w:r>
      <w:r w:rsidR="00C3348C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3348C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جامعة القاهرة</w:t>
      </w:r>
      <w:r w:rsidR="0021215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77CEE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C3348C" w:rsidRPr="0021215F">
        <w:rPr>
          <w:rFonts w:ascii="Bodoni MT Condensed" w:hAnsi="Bodoni MT Condensed" w:cs="Simplified Arabic"/>
          <w:b/>
          <w:bCs/>
          <w:sz w:val="28"/>
          <w:szCs w:val="28"/>
          <w:lang w:bidi="ar-EG"/>
        </w:rPr>
        <w:t>FLDC</w:t>
      </w:r>
      <w:r w:rsidR="00877CEE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 w:rsidR="005D44D1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141D00" w:rsidRPr="005F4D24" w:rsidRDefault="00141D00" w:rsidP="005F4D2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</w:t>
      </w:r>
      <w:r w:rsidR="005131BC">
        <w:rPr>
          <w:rFonts w:ascii="Simplified Arabic" w:hAnsi="Simplified Arabic" w:cs="Simplified Arabic"/>
          <w:sz w:val="28"/>
          <w:szCs w:val="28"/>
          <w:rtl/>
          <w:lang w:bidi="ar-EG"/>
        </w:rPr>
        <w:t>ضور وأجتياز الدورة التدريبية: "ال</w:t>
      </w:r>
      <w:r w:rsidR="005131B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شراف الت</w:t>
      </w:r>
      <w:r w:rsidR="005131BC">
        <w:rPr>
          <w:rFonts w:ascii="Simplified Arabic" w:hAnsi="Simplified Arabic" w:cs="Simplified Arabic"/>
          <w:sz w:val="28"/>
          <w:szCs w:val="28"/>
          <w:rtl/>
          <w:lang w:bidi="ar-EG"/>
        </w:rPr>
        <w:t>نفيذ</w:t>
      </w:r>
      <w:r w:rsidR="005131B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" فى الفترة 22-23/10/2018، التى أقيمت فى مركز تنمية قدرات أعضاء هيئة التدريس والقيادات- جامعة القاهرة (</w:t>
      </w:r>
      <w:r w:rsidRPr="0021215F">
        <w:rPr>
          <w:rFonts w:ascii="Bodoni MT Condensed" w:hAnsi="Bodoni MT Condensed" w:cs="Simplified Arabic"/>
          <w:b/>
          <w:bCs/>
          <w:sz w:val="28"/>
          <w:szCs w:val="28"/>
          <w:lang w:bidi="ar-EG"/>
        </w:rPr>
        <w:t>FLDC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).</w:t>
      </w:r>
    </w:p>
    <w:p w:rsidR="00141D00" w:rsidRPr="005F4D24" w:rsidRDefault="00141D00" w:rsidP="005131BC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المشاركة فى الدورة المكثفة "الأساليب المعمارية فى العصرين اليوناني والروماني"، </w:t>
      </w:r>
      <w:r w:rsidR="005131B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خلال </w:t>
      </w:r>
      <w:r w:rsidR="005131BC">
        <w:rPr>
          <w:rFonts w:ascii="Simplified Arabic" w:hAnsi="Simplified Arabic" w:cs="Simplified Arabic"/>
          <w:sz w:val="28"/>
          <w:szCs w:val="28"/>
          <w:rtl/>
          <w:lang w:bidi="ar-EG"/>
        </w:rPr>
        <w:t>يوم</w:t>
      </w:r>
      <w:r w:rsidR="005131B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19، 20 أبريل</w:t>
      </w:r>
      <w:r w:rsidR="005131B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2019، بمركز الدراسات البردية والنقوش بجامعة عين شمس.</w:t>
      </w:r>
    </w:p>
    <w:p w:rsidR="00953945" w:rsidRPr="005F4D24" w:rsidRDefault="00877CEE" w:rsidP="005131BC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اجتياز المعايير المطلوبة للإنتهاء من الدورة التدريبية فى "</w:t>
      </w:r>
      <w:r w:rsidR="007362CF" w:rsidRPr="005F4D2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نظم الأمتحانات وتقويم الطلاب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" خلال ا</w:t>
      </w:r>
      <w:r w:rsidR="005131BC">
        <w:rPr>
          <w:rFonts w:ascii="Simplified Arabic" w:hAnsi="Simplified Arabic" w:cs="Simplified Arabic"/>
          <w:sz w:val="28"/>
          <w:szCs w:val="28"/>
          <w:rtl/>
          <w:lang w:bidi="ar-EG"/>
        </w:rPr>
        <w:t>لفترة 7-</w:t>
      </w:r>
      <w:r w:rsidR="005131B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8/9/ 2019، وذلك من مركز تنمية قدرات أعضاء هيئة التدريس والقيادات- جامعة القاهرة</w:t>
      </w:r>
      <w:r w:rsidR="005131B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7362CF" w:rsidRPr="005F4D24">
        <w:rPr>
          <w:rFonts w:ascii="Simplified Arabic" w:hAnsi="Simplified Arabic" w:cs="Simplified Arabic"/>
          <w:sz w:val="28"/>
          <w:szCs w:val="28"/>
          <w:lang w:bidi="ar-EG"/>
        </w:rPr>
        <w:t>(</w:t>
      </w:r>
      <w:r w:rsidR="007362CF" w:rsidRPr="0021215F">
        <w:rPr>
          <w:rFonts w:ascii="Bodoni MT Condensed" w:hAnsi="Bodoni MT Condensed" w:cs="Simplified Arabic"/>
          <w:b/>
          <w:bCs/>
          <w:sz w:val="28"/>
          <w:szCs w:val="28"/>
          <w:lang w:bidi="ar-EG"/>
        </w:rPr>
        <w:t>FLDC</w:t>
      </w:r>
      <w:r w:rsidR="007362CF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77CEE" w:rsidRPr="005F4D24" w:rsidRDefault="00877CEE" w:rsidP="005F4D2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حضور ورشة علمية مقدمة من مؤسسة "</w:t>
      </w:r>
      <w:r w:rsidRPr="0021215F">
        <w:rPr>
          <w:rFonts w:ascii="Bodoni MT Condensed" w:hAnsi="Bodoni MT Condensed" w:cs="Simplified Arabic"/>
          <w:b/>
          <w:bCs/>
          <w:sz w:val="24"/>
          <w:szCs w:val="24"/>
          <w:lang w:bidi="ar-EG"/>
        </w:rPr>
        <w:t>ELSEEVIER</w:t>
      </w:r>
      <w:r w:rsid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="005F4D2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تحت </w:t>
      </w: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عنوان: </w:t>
      </w:r>
    </w:p>
    <w:p w:rsidR="00877CEE" w:rsidRPr="00343CCC" w:rsidRDefault="00877CEE" w:rsidP="005131BC">
      <w:pPr>
        <w:bidi w:val="0"/>
        <w:spacing w:line="240" w:lineRule="auto"/>
        <w:ind w:left="360"/>
        <w:jc w:val="center"/>
        <w:rPr>
          <w:rFonts w:ascii="Bodoni MT Condensed" w:hAnsi="Bodoni MT Condensed" w:cstheme="majorBidi"/>
          <w:sz w:val="28"/>
          <w:szCs w:val="28"/>
          <w:lang w:bidi="ar-EG"/>
        </w:rPr>
      </w:pPr>
      <w:r w:rsidRPr="00343CCC">
        <w:rPr>
          <w:rFonts w:ascii="Bodoni MT Condensed" w:hAnsi="Bodoni MT Condensed" w:cstheme="majorBidi"/>
          <w:sz w:val="28"/>
          <w:szCs w:val="28"/>
          <w:lang w:bidi="ar-EG"/>
        </w:rPr>
        <w:t>"</w:t>
      </w:r>
      <w:r w:rsidRPr="00343CCC">
        <w:rPr>
          <w:rFonts w:ascii="Bodoni MT Condensed" w:hAnsi="Bodoni MT Condensed" w:cstheme="majorBidi"/>
          <w:b/>
          <w:bCs/>
          <w:sz w:val="28"/>
          <w:szCs w:val="28"/>
          <w:lang w:bidi="ar-EG"/>
        </w:rPr>
        <w:t>Introduction to the Modern Knowledge Cycle and Cell Press Collection</w:t>
      </w:r>
      <w:r w:rsidRPr="00343CCC">
        <w:rPr>
          <w:rFonts w:ascii="Bodoni MT Condensed" w:hAnsi="Bodoni MT Condensed" w:cstheme="majorBidi"/>
          <w:sz w:val="28"/>
          <w:szCs w:val="28"/>
          <w:lang w:bidi="ar-EG"/>
        </w:rPr>
        <w:t>"</w:t>
      </w:r>
    </w:p>
    <w:p w:rsidR="00877CEE" w:rsidRPr="005F4D24" w:rsidRDefault="00877CEE" w:rsidP="005F4D24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والتى أقيمت فى قاعة المؤتمرات بكلية الزراعة- جامعة عين شمس، بتاريخ 29 سبتمبر2019.</w:t>
      </w:r>
    </w:p>
    <w:p w:rsidR="0004753E" w:rsidRDefault="00272243" w:rsidP="005F4D2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مشاركة</w:t>
      </w:r>
      <w:r w:rsidR="0004753E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فى أعمال بعثة حفائر البعثة المصرية الألمانية المشتركة بمنطقة </w:t>
      </w:r>
      <w:r w:rsidR="00953945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آثار تونا الجبل فى موسم</w:t>
      </w:r>
      <w:r w:rsidR="005F4D2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="00953945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77CEE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4E6F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</w:t>
      </w:r>
      <w:r w:rsidR="00953945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18-2019</w:t>
      </w:r>
      <w:r w:rsidR="00877CEE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 w:rsidR="00953945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="00877CEE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4E6F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</w:t>
      </w:r>
      <w:r w:rsidR="00953945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19-</w:t>
      </w:r>
      <w:r w:rsidR="00877CEE" w:rsidRPr="005F4D24">
        <w:rPr>
          <w:rFonts w:ascii="Simplified Arabic" w:hAnsi="Simplified Arabic" w:cs="Simplified Arabic"/>
          <w:sz w:val="28"/>
          <w:szCs w:val="28"/>
          <w:rtl/>
          <w:lang w:bidi="ar-EG"/>
        </w:rPr>
        <w:t>2020).</w:t>
      </w:r>
    </w:p>
    <w:p w:rsidR="00AC7259" w:rsidRDefault="00AC7259" w:rsidP="005F4D2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اجتياز امتحان دورة التحول الرقمي (</w:t>
      </w:r>
      <w:r w:rsidRPr="0021215F">
        <w:rPr>
          <w:rFonts w:ascii="Sakkal Majalla" w:hAnsi="Sakkal Majalla" w:cs="Sakkal Majalla"/>
          <w:b/>
          <w:bCs/>
          <w:sz w:val="28"/>
          <w:szCs w:val="28"/>
          <w:lang w:bidi="ar-EG"/>
        </w:rPr>
        <w:t>FDTC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بنجاح </w:t>
      </w:r>
      <w:r w:rsidR="00E370A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الذى أقُيم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بمركز</w:t>
      </w:r>
      <w:r w:rsidR="00E370A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اللغات والترجمة- جامعة القاهرة في الفترة من 17-20 مارس 2022م.</w:t>
      </w:r>
    </w:p>
    <w:p w:rsidR="00154043" w:rsidRPr="00154043" w:rsidRDefault="00154043" w:rsidP="00154043">
      <w:pPr>
        <w:pStyle w:val="ListParagraph"/>
        <w:numPr>
          <w:ilvl w:val="0"/>
          <w:numId w:val="11"/>
        </w:numPr>
        <w:spacing w:before="24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>المشاركة ببحث بعنوان "</w:t>
      </w:r>
      <w:r w:rsidRPr="0015404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زيارة الإمبراطور هادريان لبيلوزيوم</w:t>
      </w: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>" في المؤتمر العلمي الثاني لقسم الآثار والدراسات اليونانية والرومانية "</w:t>
      </w:r>
      <w:r w:rsidRPr="0015404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مصر التاريخ والحضارة في العصرين اليوناني والروماني</w:t>
      </w: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" الذي نظمه مركز الإسكندرية للدراسات الهلينستية بقطاع البحث </w:t>
      </w: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الأكاديمي، مكتبة الإسكندرية، بالتعاون مع قسم الآثار والدراسات اليونانية والرومانية، كلية الآداب، جامعة الإسكندرية في الفترة </w:t>
      </w:r>
      <w:r w:rsidRPr="0015404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28- 29 سبتمبر 2022</w:t>
      </w: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</w:t>
      </w:r>
    </w:p>
    <w:p w:rsidR="00154043" w:rsidRPr="00154043" w:rsidRDefault="00154043" w:rsidP="00154043">
      <w:pPr>
        <w:pStyle w:val="ListParagraph"/>
        <w:numPr>
          <w:ilvl w:val="0"/>
          <w:numId w:val="11"/>
        </w:numPr>
        <w:spacing w:before="24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المشاركة في الدورة التدريبية التي عقدت عبر برنامج </w:t>
      </w:r>
      <w:r w:rsidRPr="00154043">
        <w:rPr>
          <w:rFonts w:ascii="Andalus" w:hAnsi="Andalus" w:cs="Andalus"/>
          <w:sz w:val="24"/>
          <w:szCs w:val="24"/>
          <w:lang w:bidi="ar-EG"/>
        </w:rPr>
        <w:t>ZOOM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>تحت عنوان "</w:t>
      </w:r>
      <w:r w:rsidRPr="0015404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المصطلحات والمسميات الأثرية اليونانية واللاتينية المبنى والمعنى</w:t>
      </w: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" التى نظمها المركز الإقليمي للآثار والفنون والحضارات القديمة بالاتحاد العام للآثاريين العرب في الفترة من </w:t>
      </w:r>
      <w:r w:rsidRPr="0015404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3 </w:t>
      </w:r>
      <w:r w:rsidRPr="0015404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 w:rsidRPr="0015404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5 أكتوبر 2022</w:t>
      </w: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21215F" w:rsidRDefault="00154043" w:rsidP="00154043">
      <w:pPr>
        <w:pStyle w:val="ListParagraph"/>
        <w:numPr>
          <w:ilvl w:val="0"/>
          <w:numId w:val="11"/>
        </w:numPr>
        <w:spacing w:before="240"/>
        <w:jc w:val="both"/>
        <w:rPr>
          <w:rFonts w:asciiTheme="majorBidi" w:hAnsiTheme="majorBidi" w:cstheme="majorBidi" w:hint="cs"/>
          <w:sz w:val="28"/>
          <w:szCs w:val="28"/>
          <w:lang w:bidi="ar-EG"/>
        </w:rPr>
      </w:pP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>المشاركة في المنتدى العلمي الذى نظمه متحف طنطا تحت عنوان:</w:t>
      </w:r>
    </w:p>
    <w:p w:rsidR="0021215F" w:rsidRDefault="00154043" w:rsidP="0021215F">
      <w:pPr>
        <w:pStyle w:val="ListParagraph"/>
        <w:bidi w:val="0"/>
        <w:spacing w:before="240"/>
        <w:ind w:left="360"/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>"</w:t>
      </w:r>
      <w:r w:rsidRPr="00343CCC">
        <w:rPr>
          <w:rFonts w:ascii="Bodoni MT Condensed" w:hAnsi="Bodoni MT Condensed" w:cstheme="majorBidi"/>
          <w:b/>
          <w:bCs/>
          <w:sz w:val="28"/>
          <w:szCs w:val="28"/>
          <w:lang w:bidi="ar-EG"/>
        </w:rPr>
        <w:t>The Mechanisms of Scientific Travel and its impact on creativity</w:t>
      </w:r>
      <w:r w:rsidRPr="00154043">
        <w:rPr>
          <w:rFonts w:asciiTheme="majorBidi" w:hAnsiTheme="majorBidi" w:cstheme="majorBidi"/>
          <w:sz w:val="28"/>
          <w:szCs w:val="28"/>
          <w:lang w:bidi="ar-EG"/>
        </w:rPr>
        <w:t>"</w:t>
      </w:r>
    </w:p>
    <w:p w:rsidR="004E6F79" w:rsidRDefault="00154043" w:rsidP="005B2D58">
      <w:pPr>
        <w:pStyle w:val="ListParagraph"/>
        <w:spacing w:before="240"/>
        <w:ind w:left="360"/>
        <w:jc w:val="center"/>
        <w:rPr>
          <w:rFonts w:asciiTheme="majorBidi" w:hAnsiTheme="majorBidi" w:cstheme="majorBidi" w:hint="cs"/>
          <w:sz w:val="28"/>
          <w:szCs w:val="28"/>
          <w:lang w:bidi="ar-EG"/>
        </w:rPr>
      </w:pPr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>في يوم 25 أك</w:t>
      </w:r>
      <w:bookmarkStart w:id="0" w:name="_GoBack"/>
      <w:bookmarkEnd w:id="0"/>
      <w:r w:rsidRPr="00154043">
        <w:rPr>
          <w:rFonts w:asciiTheme="majorBidi" w:hAnsiTheme="majorBidi" w:cstheme="majorBidi" w:hint="cs"/>
          <w:sz w:val="28"/>
          <w:szCs w:val="28"/>
          <w:rtl/>
          <w:lang w:bidi="ar-EG"/>
        </w:rPr>
        <w:t>توبر 2022.</w:t>
      </w:r>
    </w:p>
    <w:p w:rsidR="00A07050" w:rsidRPr="00154043" w:rsidRDefault="00110842" w:rsidP="00110842">
      <w:pPr>
        <w:pStyle w:val="ListParagraph"/>
        <w:numPr>
          <w:ilvl w:val="0"/>
          <w:numId w:val="11"/>
        </w:numPr>
        <w:spacing w:before="24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10842">
        <w:rPr>
          <w:rFonts w:asciiTheme="majorBidi" w:hAnsiTheme="majorBidi" w:cs="Times New Roman"/>
          <w:sz w:val="28"/>
          <w:szCs w:val="28"/>
          <w:rtl/>
          <w:lang w:bidi="ar-EG"/>
        </w:rPr>
        <w:t>المشاركة في الندوة العلمية لقسم الآثار اليونانية الرومانية تحت عنوان "</w:t>
      </w:r>
      <w:r w:rsidRPr="00110842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مواقع الآثار</w:t>
      </w:r>
      <w:r w:rsidRPr="0011084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110842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اليونانية الرومانية في الدلتا الواقع والمأمول</w:t>
      </w:r>
      <w:r w:rsidRPr="00110842">
        <w:rPr>
          <w:rFonts w:asciiTheme="majorBidi" w:hAnsiTheme="majorBidi" w:cs="Times New Roman"/>
          <w:sz w:val="28"/>
          <w:szCs w:val="28"/>
          <w:rtl/>
          <w:lang w:bidi="ar-EG"/>
        </w:rPr>
        <w:t>" في يوم الأحد الموافق 17/12/2023.</w:t>
      </w:r>
    </w:p>
    <w:sectPr w:rsidR="00A07050" w:rsidRPr="00154043" w:rsidSect="00EE2185">
      <w:pgSz w:w="11906" w:h="16838"/>
      <w:pgMar w:top="1440" w:right="1736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1B" w:rsidRDefault="00FA161B" w:rsidP="00A96AF0">
      <w:pPr>
        <w:spacing w:after="0" w:line="240" w:lineRule="auto"/>
      </w:pPr>
      <w:r>
        <w:separator/>
      </w:r>
    </w:p>
  </w:endnote>
  <w:endnote w:type="continuationSeparator" w:id="0">
    <w:p w:rsidR="00FA161B" w:rsidRDefault="00FA161B" w:rsidP="00A9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1B" w:rsidRDefault="00FA161B" w:rsidP="00A96AF0">
      <w:pPr>
        <w:spacing w:after="0" w:line="240" w:lineRule="auto"/>
      </w:pPr>
      <w:r>
        <w:separator/>
      </w:r>
    </w:p>
  </w:footnote>
  <w:footnote w:type="continuationSeparator" w:id="0">
    <w:p w:rsidR="00FA161B" w:rsidRDefault="00FA161B" w:rsidP="00A9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7D4"/>
    <w:multiLevelType w:val="hybridMultilevel"/>
    <w:tmpl w:val="F0601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242B6D"/>
    <w:multiLevelType w:val="hybridMultilevel"/>
    <w:tmpl w:val="4DC84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40E3"/>
    <w:multiLevelType w:val="hybridMultilevel"/>
    <w:tmpl w:val="303CB712"/>
    <w:lvl w:ilvl="0" w:tplc="D0E468CE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46733C"/>
    <w:multiLevelType w:val="hybridMultilevel"/>
    <w:tmpl w:val="512A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95019"/>
    <w:multiLevelType w:val="hybridMultilevel"/>
    <w:tmpl w:val="10A275AE"/>
    <w:lvl w:ilvl="0" w:tplc="7E78664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94FE1"/>
    <w:multiLevelType w:val="hybridMultilevel"/>
    <w:tmpl w:val="D368B6F4"/>
    <w:lvl w:ilvl="0" w:tplc="44CEF752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7E14"/>
    <w:multiLevelType w:val="hybridMultilevel"/>
    <w:tmpl w:val="DB8E848E"/>
    <w:lvl w:ilvl="0" w:tplc="F14E07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E3366"/>
    <w:multiLevelType w:val="hybridMultilevel"/>
    <w:tmpl w:val="21C4C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D7698D"/>
    <w:multiLevelType w:val="hybridMultilevel"/>
    <w:tmpl w:val="29C8427C"/>
    <w:lvl w:ilvl="0" w:tplc="E93E776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1A5E"/>
    <w:multiLevelType w:val="hybridMultilevel"/>
    <w:tmpl w:val="83781EB2"/>
    <w:lvl w:ilvl="0" w:tplc="90DA9D6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F585B"/>
    <w:multiLevelType w:val="hybridMultilevel"/>
    <w:tmpl w:val="EDBC0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54"/>
    <w:rsid w:val="0004753E"/>
    <w:rsid w:val="000D4FE0"/>
    <w:rsid w:val="000E3BC6"/>
    <w:rsid w:val="00110842"/>
    <w:rsid w:val="00141D00"/>
    <w:rsid w:val="00154043"/>
    <w:rsid w:val="0021215F"/>
    <w:rsid w:val="00272243"/>
    <w:rsid w:val="002D6693"/>
    <w:rsid w:val="00343CCC"/>
    <w:rsid w:val="003B0797"/>
    <w:rsid w:val="00445586"/>
    <w:rsid w:val="004945BD"/>
    <w:rsid w:val="004A2859"/>
    <w:rsid w:val="004E6F79"/>
    <w:rsid w:val="00507184"/>
    <w:rsid w:val="005131BC"/>
    <w:rsid w:val="00521480"/>
    <w:rsid w:val="0054650A"/>
    <w:rsid w:val="005668FB"/>
    <w:rsid w:val="005B2D58"/>
    <w:rsid w:val="005D44D1"/>
    <w:rsid w:val="005F4D24"/>
    <w:rsid w:val="006A1098"/>
    <w:rsid w:val="00723251"/>
    <w:rsid w:val="007362CF"/>
    <w:rsid w:val="0075132A"/>
    <w:rsid w:val="00754642"/>
    <w:rsid w:val="00782B75"/>
    <w:rsid w:val="007B4BB7"/>
    <w:rsid w:val="007E0F1D"/>
    <w:rsid w:val="00877CEE"/>
    <w:rsid w:val="008B475B"/>
    <w:rsid w:val="008C2647"/>
    <w:rsid w:val="008C2E5C"/>
    <w:rsid w:val="008D56F8"/>
    <w:rsid w:val="008F018B"/>
    <w:rsid w:val="00953945"/>
    <w:rsid w:val="00A07050"/>
    <w:rsid w:val="00A2512B"/>
    <w:rsid w:val="00A277D0"/>
    <w:rsid w:val="00A637BB"/>
    <w:rsid w:val="00A96AF0"/>
    <w:rsid w:val="00AC7259"/>
    <w:rsid w:val="00AD71F0"/>
    <w:rsid w:val="00B05A33"/>
    <w:rsid w:val="00B4758B"/>
    <w:rsid w:val="00B55561"/>
    <w:rsid w:val="00BD63CE"/>
    <w:rsid w:val="00BE337D"/>
    <w:rsid w:val="00C3251C"/>
    <w:rsid w:val="00C331BA"/>
    <w:rsid w:val="00C3348C"/>
    <w:rsid w:val="00D95254"/>
    <w:rsid w:val="00DA7EA8"/>
    <w:rsid w:val="00DD2F49"/>
    <w:rsid w:val="00DF7677"/>
    <w:rsid w:val="00E370AC"/>
    <w:rsid w:val="00EE2185"/>
    <w:rsid w:val="00F405C7"/>
    <w:rsid w:val="00F60381"/>
    <w:rsid w:val="00F745A6"/>
    <w:rsid w:val="00FA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F0"/>
  </w:style>
  <w:style w:type="paragraph" w:styleId="Footer">
    <w:name w:val="footer"/>
    <w:basedOn w:val="Normal"/>
    <w:link w:val="FooterChar"/>
    <w:uiPriority w:val="99"/>
    <w:unhideWhenUsed/>
    <w:rsid w:val="00A96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F0"/>
  </w:style>
  <w:style w:type="paragraph" w:styleId="Footer">
    <w:name w:val="footer"/>
    <w:basedOn w:val="Normal"/>
    <w:link w:val="FooterChar"/>
    <w:uiPriority w:val="99"/>
    <w:unhideWhenUsed/>
    <w:rsid w:val="00A96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.ashraf2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</dc:creator>
  <cp:lastModifiedBy>ASHRAF ADEL</cp:lastModifiedBy>
  <cp:revision>35</cp:revision>
  <cp:lastPrinted>2024-11-22T09:15:00Z</cp:lastPrinted>
  <dcterms:created xsi:type="dcterms:W3CDTF">2022-06-25T08:45:00Z</dcterms:created>
  <dcterms:modified xsi:type="dcterms:W3CDTF">2025-03-24T18:55:00Z</dcterms:modified>
</cp:coreProperties>
</file>